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eastAsia="宋体"/>
          <w:color w:val="000000"/>
          <w:sz w:val="44"/>
          <w:szCs w:val="44"/>
        </w:rPr>
      </w:pP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center"/>
              <w:rPr>
                <w:rFonts w:hint="eastAsia" w:hAnsi="宋体"/>
                <w:sz w:val="28"/>
                <w:szCs w:val="28"/>
                <w:lang w:eastAsia="zh-CN"/>
              </w:rPr>
            </w:pPr>
            <w:r>
              <w:rPr>
                <w:rFonts w:hint="eastAsia" w:ascii="宋体" w:cs="Times New Roman"/>
                <w:color w:val="000000"/>
                <w:sz w:val="28"/>
                <w:szCs w:val="28"/>
                <w:lang w:val="en-US" w:eastAsia="zh-CN"/>
              </w:rPr>
              <w:t>LSZHQ20230025</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校内部分防水项目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w:t>
            </w:r>
            <w:r>
              <w:rPr>
                <w:rFonts w:hint="eastAsia" w:ascii="宋体" w:cs="宋体"/>
                <w:i w:val="0"/>
                <w:iCs w:val="0"/>
                <w:caps w:val="0"/>
                <w:color w:val="333333"/>
                <w:spacing w:val="0"/>
                <w:kern w:val="0"/>
                <w:sz w:val="18"/>
                <w:szCs w:val="18"/>
                <w:shd w:val="clear" w:color="auto" w:fill="FFFFFF"/>
                <w:lang w:val="en-US" w:eastAsia="zh-CN" w:bidi="ar"/>
              </w:rPr>
              <w:t>:1</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包工包料+</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10天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.验收标准:本次工程必须符合国家、省、市颁布的施工及验收规范的要求。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5年</w:t>
            </w:r>
          </w:p>
          <w:p>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.付款方式：本工程无预付款，工程施工完毕</w:t>
            </w:r>
            <w:r>
              <w:rPr>
                <w:rFonts w:hint="eastAsia" w:ascii="宋体" w:hAnsi="宋体" w:cs="宋体"/>
                <w:i w:val="0"/>
                <w:iCs w:val="0"/>
                <w:caps w:val="0"/>
                <w:color w:val="333333"/>
                <w:spacing w:val="0"/>
                <w:kern w:val="0"/>
                <w:sz w:val="18"/>
                <w:szCs w:val="18"/>
                <w:shd w:val="clear" w:color="auto" w:fill="FFFFFF"/>
                <w:lang w:val="en-US" w:eastAsia="zh-CN" w:bidi="ar"/>
              </w:rPr>
              <w:t>且</w:t>
            </w:r>
            <w:r>
              <w:rPr>
                <w:rFonts w:hint="eastAsia" w:ascii="宋体" w:hAnsi="宋体" w:eastAsia="宋体" w:cs="宋体"/>
                <w:i w:val="0"/>
                <w:iCs w:val="0"/>
                <w:caps w:val="0"/>
                <w:color w:val="333333"/>
                <w:spacing w:val="0"/>
                <w:kern w:val="0"/>
                <w:sz w:val="18"/>
                <w:szCs w:val="18"/>
                <w:shd w:val="clear" w:color="auto" w:fill="FFFFFF"/>
                <w:lang w:val="en-US" w:eastAsia="zh-CN" w:bidi="ar"/>
              </w:rPr>
              <w:t>验收合格后</w:t>
            </w:r>
            <w:r>
              <w:rPr>
                <w:rFonts w:hint="eastAsia" w:ascii="宋体" w:hAnsi="宋体" w:cs="宋体"/>
                <w:i w:val="0"/>
                <w:iCs w:val="0"/>
                <w:caps w:val="0"/>
                <w:color w:val="333333"/>
                <w:spacing w:val="0"/>
                <w:kern w:val="0"/>
                <w:sz w:val="18"/>
                <w:szCs w:val="18"/>
                <w:shd w:val="clear" w:color="auto" w:fill="FFFFFF"/>
                <w:lang w:val="en-US" w:eastAsia="zh-CN" w:bidi="ar"/>
              </w:rPr>
              <w:t>一次性付款全款（无息）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7000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jc w:val="both"/>
              <w:rPr>
                <w:rFonts w:hint="eastAsia" w:ascii="宋体" w:eastAsia="宋体" w:cs="宋体"/>
                <w:b/>
                <w:bCs/>
                <w:sz w:val="24"/>
                <w:szCs w:val="24"/>
                <w:lang w:eastAsia="zh-CN"/>
              </w:rPr>
            </w:pPr>
            <w:r>
              <w:rPr>
                <w:rFonts w:hint="eastAsia" w:ascii="宋体" w:eastAsia="宋体" w:cs="宋体"/>
                <w:b/>
                <w:bCs/>
                <w:sz w:val="24"/>
                <w:szCs w:val="24"/>
                <w:lang w:eastAsia="zh-CN"/>
              </w:rPr>
              <w:t>报价包含人工费、各种材料费、机械费、措施费、管理费、利润、规费、标准附件、备品备件、专用工具、运输、装卸、验收合格所需的各种费用及必要的保险费用和各项税金等所有费用的总和。</w:t>
            </w:r>
          </w:p>
          <w:p>
            <w:pPr>
              <w:jc w:val="center"/>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rPr>
          <w:rFonts w:hint="eastAsia"/>
        </w:rPr>
        <w:sectPr>
          <w:pgSz w:w="11906" w:h="16838"/>
          <w:pgMar w:top="720" w:right="720" w:bottom="720" w:left="720" w:header="851" w:footer="992" w:gutter="0"/>
          <w:cols w:space="720" w:num="1"/>
          <w:docGrid w:type="lines" w:linePitch="312" w:charSpace="0"/>
        </w:sectPr>
      </w:pPr>
      <w:r>
        <w:rPr>
          <w:rFonts w:hint="eastAsia"/>
        </w:rPr>
        <w:t>连云港师范高等专科学校</w:t>
      </w:r>
      <w:r>
        <w:rPr>
          <w:rFonts w:hint="eastAsia"/>
          <w:lang w:eastAsia="zh-CN"/>
        </w:rPr>
        <w:t>后勤与基建管理处</w:t>
      </w:r>
      <w:r>
        <w:rPr>
          <w:rFonts w:hint="eastAsia"/>
        </w:rPr>
        <w:t>制</w:t>
      </w:r>
    </w:p>
    <w:p>
      <w:pPr>
        <w:rPr>
          <w:rFonts w:hint="default" w:eastAsia="宋体"/>
          <w:lang w:val="en-US" w:eastAsia="zh-CN"/>
        </w:rPr>
      </w:pPr>
      <w:r>
        <w:rPr>
          <w:rFonts w:hint="eastAsia"/>
          <w:lang w:val="en-US" w:eastAsia="zh-CN"/>
        </w:rPr>
        <w:t>附件1：</w:t>
      </w:r>
    </w:p>
    <w:p>
      <w:pPr>
        <w:jc w:val="center"/>
        <w:rPr>
          <w:rFonts w:hint="eastAsia" w:ascii="宋体" w:cs="Times New Roman"/>
          <w:color w:val="000000"/>
          <w:sz w:val="44"/>
          <w:szCs w:val="44"/>
          <w:lang w:val="en-US" w:eastAsia="zh-CN"/>
        </w:rPr>
      </w:pPr>
      <w:r>
        <w:rPr>
          <w:rFonts w:hint="eastAsia" w:ascii="宋体" w:cs="Times New Roman"/>
          <w:color w:val="000000"/>
          <w:sz w:val="44"/>
          <w:szCs w:val="44"/>
          <w:lang w:val="en-US" w:eastAsia="zh-CN"/>
        </w:rPr>
        <w:t>校内部分防水工程量清单</w:t>
      </w:r>
    </w:p>
    <w:tbl>
      <w:tblPr>
        <w:tblStyle w:val="4"/>
        <w:tblW w:w="8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3"/>
        <w:gridCol w:w="2193"/>
        <w:gridCol w:w="5396"/>
        <w:gridCol w:w="973"/>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维修地点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cs="宋体"/>
                <w:b/>
                <w:bCs/>
                <w:i w:val="0"/>
                <w:iCs w:val="0"/>
                <w:color w:val="000000"/>
                <w:kern w:val="0"/>
                <w:sz w:val="28"/>
                <w:szCs w:val="28"/>
                <w:u w:val="none"/>
                <w:lang w:val="en-US" w:eastAsia="zh-CN" w:bidi="ar"/>
              </w:rPr>
              <w:t>工艺名称</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吉余楼A区四楼顶西头伸缩缝及走廊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铲除白墙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墙加地面砂浆找平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洒冷底油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防水材料SBS（含伸缩缝附加层防水SBS）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清理垃圾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图书馆地下室内两个风机顶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墙加地面砂浆找平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洒冷底油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防水材料SBS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清理垃圾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个</w:t>
            </w:r>
          </w:p>
        </w:tc>
      </w:tr>
    </w:tbl>
    <w:p>
      <w:pPr>
        <w:jc w:val="center"/>
        <w:rPr>
          <w:rFonts w:hint="default" w:ascii="宋体" w:cs="Times New Roman"/>
          <w:color w:val="000000"/>
          <w:sz w:val="28"/>
          <w:szCs w:val="28"/>
          <w:lang w:val="en-US" w:eastAsia="zh-CN"/>
        </w:rPr>
      </w:pPr>
    </w:p>
    <w:p>
      <w:bookmarkStart w:id="0" w:name="_GoBack"/>
      <w:bookmarkEnd w:id="0"/>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402F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2023-08-10T09:30:36Z</dcterms:created>
  <dc:creator>Administrator</dc:creator>
  <cp:lastModifiedBy>马东璠</cp:lastModifiedBy>
  <dcterms:modified xsi:type="dcterms:W3CDTF">2023-08-10T09:31:30Z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2D8169F5D4F44610A788F80CF67F45D5_12</vt:lpwstr>
  </property>
</Properties>
</file>