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adjustRightInd w:val="0"/>
              <w:snapToGrid w:val="0"/>
              <w:spacing w:line="240" w:lineRule="auto"/>
              <w:jc w:val="center"/>
              <w:rPr>
                <w:rFonts w:hint="eastAsia" w:hAnsi="宋体"/>
                <w:sz w:val="28"/>
                <w:szCs w:val="28"/>
                <w:lang w:eastAsia="zh-CN"/>
              </w:rPr>
            </w:pPr>
            <w:r>
              <w:rPr>
                <w:rFonts w:hint="eastAsia" w:hAnsi="宋体"/>
                <w:sz w:val="28"/>
                <w:szCs w:val="28"/>
                <w:lang w:eastAsia="zh-CN"/>
              </w:rPr>
              <w:t>LSZHQ20230039</w:t>
            </w:r>
          </w:p>
        </w:tc>
        <w:tc>
          <w:tcPr>
            <w:tcW w:w="1489" w:type="dxa"/>
            <w:noWrap w:val="0"/>
            <w:vAlign w:val="center"/>
          </w:tcPr>
          <w:p>
            <w:pPr>
              <w:pStyle w:val="2"/>
              <w:spacing w:line="400" w:lineRule="exact"/>
              <w:jc w:val="center"/>
              <w:rPr>
                <w:rFonts w:hint="eastAsia" w:hAnsi="宋体"/>
                <w:sz w:val="21"/>
                <w:szCs w:val="21"/>
                <w:lang w:eastAsia="zh-CN"/>
              </w:rPr>
            </w:pPr>
            <w:r>
              <w:rPr>
                <w:rFonts w:hint="eastAsia" w:hAnsi="宋体"/>
                <w:sz w:val="21"/>
                <w:szCs w:val="21"/>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1"/>
                <w:szCs w:val="21"/>
                <w:lang w:eastAsia="zh-CN"/>
              </w:rPr>
            </w:pPr>
            <w:r>
              <w:rPr>
                <w:rFonts w:hint="eastAsia" w:ascii="宋体" w:hAnsi="宋体" w:eastAsia="宋体" w:cs="Times New Roman"/>
                <w:kern w:val="2"/>
                <w:sz w:val="21"/>
                <w:szCs w:val="21"/>
                <w:lang w:val="en-US" w:eastAsia="zh-CN" w:bidi="ar-SA"/>
              </w:rPr>
              <w:t>新体育馆天井、望星桥、问渔桥、三味桥周边绿植覆盖项目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r>
              <w:rPr>
                <w:rFonts w:hint="eastAsia" w:ascii="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上门服务，包工包料</w:t>
            </w:r>
            <w:r>
              <w:rPr>
                <w:rFonts w:hint="eastAsia" w:ascii="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ascii="宋体" w:hAnsi="宋体" w:eastAsia="宋体" w:cs="宋体"/>
                <w:i w:val="0"/>
                <w:iCs w:val="0"/>
                <w:caps w:val="0"/>
                <w:color w:val="333333"/>
                <w:spacing w:val="0"/>
                <w:kern w:val="0"/>
                <w:sz w:val="18"/>
                <w:szCs w:val="1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w:t>
            </w:r>
            <w:r>
              <w:rPr>
                <w:rFonts w:hint="eastAsia" w:ascii="宋体" w:hAnsi="宋体" w:eastAsia="宋体" w:cs="宋体"/>
                <w:i w:val="0"/>
                <w:iCs w:val="0"/>
                <w:caps w:val="0"/>
                <w:color w:val="333333"/>
                <w:spacing w:val="0"/>
                <w:kern w:val="0"/>
                <w:sz w:val="18"/>
                <w:szCs w:val="18"/>
                <w:shd w:val="clear" w:color="auto" w:fill="FFFFFF"/>
                <w:lang w:val="en-US" w:eastAsia="zh-CN" w:bidi="ar"/>
              </w:rPr>
              <w:t>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4.合同期：</w:t>
            </w:r>
            <w:r>
              <w:rPr>
                <w:rFonts w:hint="eastAsia" w:ascii="宋体" w:hAnsi="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5.验收标准:符合项目要求详见附件2；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6.养护期：养护</w:t>
            </w:r>
            <w:r>
              <w:rPr>
                <w:rFonts w:hint="eastAsia" w:ascii="宋体" w:hAnsi="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hAnsi="宋体" w:eastAsia="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w:t>
            </w:r>
            <w:r>
              <w:rPr>
                <w:rFonts w:hint="eastAsia" w:ascii="宋体" w:hAnsi="宋体" w:cs="宋体"/>
                <w:i w:val="0"/>
                <w:iCs w:val="0"/>
                <w:caps w:val="0"/>
                <w:color w:val="auto"/>
                <w:spacing w:val="0"/>
                <w:kern w:val="0"/>
                <w:sz w:val="18"/>
                <w:szCs w:val="18"/>
                <w:highlight w:val="none"/>
                <w:shd w:val="clear" w:color="auto" w:fill="FFFFFF"/>
                <w:lang w:val="en-US" w:eastAsia="zh-CN" w:bidi="ar"/>
              </w:rPr>
              <w:t>项目内容完成后，经验收合格付合同价的90%，养护期满，验收合格后一次性付清余款（无息）。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49600</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施工</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lang w:val="en-US" w:eastAsia="zh-CN"/>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027C43DD"/>
    <w:rsid w:val="3DED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2023-11-28T08:53:00Z</dcterms:created>
  <dc:creator>Administrator</dc:creator>
  <cp:lastModifiedBy>马东璠</cp:lastModifiedBy>
  <dcterms:modified xsi:type="dcterms:W3CDTF">2023-11-28T09:00:54Z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032BBB2A673B4ADDA71588564132BB54_12</vt:lpwstr>
  </property>
</Properties>
</file>