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D3E47">
      <w:pPr>
        <w:numPr>
          <w:ilvl w:val="0"/>
          <w:numId w:val="0"/>
        </w:numPr>
        <w:spacing w:line="500" w:lineRule="exact"/>
        <w:ind w:leftChars="-30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一、项目内容及数量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716"/>
        <w:gridCol w:w="694"/>
      </w:tblGrid>
      <w:tr w14:paraId="3719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27FBD1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704" w:type="dxa"/>
          </w:tcPr>
          <w:p w14:paraId="366BDBD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1704" w:type="dxa"/>
          </w:tcPr>
          <w:p w14:paraId="3F3CCBB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716" w:type="dxa"/>
          </w:tcPr>
          <w:p w14:paraId="1AD6F7A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报价下限（年）</w:t>
            </w:r>
          </w:p>
        </w:tc>
        <w:tc>
          <w:tcPr>
            <w:tcW w:w="694" w:type="dxa"/>
          </w:tcPr>
          <w:p w14:paraId="77887D3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20F5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704" w:type="dxa"/>
          </w:tcPr>
          <w:p w14:paraId="6F662AB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智能问诊室</w:t>
            </w:r>
          </w:p>
        </w:tc>
        <w:tc>
          <w:tcPr>
            <w:tcW w:w="1704" w:type="dxa"/>
          </w:tcPr>
          <w:p w14:paraId="644BA11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超市门前广场西侧</w:t>
            </w:r>
          </w:p>
        </w:tc>
        <w:tc>
          <w:tcPr>
            <w:tcW w:w="1704" w:type="dxa"/>
          </w:tcPr>
          <w:p w14:paraId="71DF2DC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16" w:type="dxa"/>
          </w:tcPr>
          <w:p w14:paraId="0B89FED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1000元/台/年</w:t>
            </w:r>
          </w:p>
        </w:tc>
        <w:tc>
          <w:tcPr>
            <w:tcW w:w="694" w:type="dxa"/>
          </w:tcPr>
          <w:p w14:paraId="7DFDE95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DA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5DB4AC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自助售药机</w:t>
            </w:r>
          </w:p>
        </w:tc>
        <w:tc>
          <w:tcPr>
            <w:tcW w:w="1704" w:type="dxa"/>
          </w:tcPr>
          <w:p w14:paraId="42634AD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超市门前广场西侧</w:t>
            </w:r>
          </w:p>
        </w:tc>
        <w:tc>
          <w:tcPr>
            <w:tcW w:w="1704" w:type="dxa"/>
          </w:tcPr>
          <w:p w14:paraId="678AD5E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16" w:type="dxa"/>
          </w:tcPr>
          <w:p w14:paraId="34B093D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1000元/台/年</w:t>
            </w:r>
          </w:p>
        </w:tc>
        <w:tc>
          <w:tcPr>
            <w:tcW w:w="694" w:type="dxa"/>
          </w:tcPr>
          <w:p w14:paraId="77BEF47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986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08405B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58EFFCC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1FB18D6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6" w:type="dxa"/>
          </w:tcPr>
          <w:p w14:paraId="59BA6DE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304F8F8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C90F301">
      <w:pPr>
        <w:numPr>
          <w:ilvl w:val="0"/>
          <w:numId w:val="0"/>
        </w:numPr>
        <w:spacing w:line="500" w:lineRule="exact"/>
        <w:ind w:leftChars="-30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 w14:paraId="02B728DE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智能问诊室功能配备要求</w:t>
      </w:r>
    </w:p>
    <w:p w14:paraId="4B912B59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1.在线问诊，由患者和医生视频面对面问诊。</w:t>
      </w:r>
    </w:p>
    <w:p w14:paraId="15D858ED">
      <w:pPr>
        <w:numPr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室内消毒功能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采用UVC紫外线双重消毒方式，空闲状态自动消毒，人体感应消毒保护，可控消毒时长。</w:t>
      </w:r>
    </w:p>
    <w:p w14:paraId="496A3C47">
      <w:pPr>
        <w:numPr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3.诊室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监控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内置环境监控摄像，可接入网络远程实时监控，支持本地存储或远程存储</w:t>
      </w:r>
    </w:p>
    <w:p w14:paraId="720FEC84">
      <w:pPr>
        <w:numPr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烟雾报警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室内烟雾感应，遇突发电路短路起火，诊室内抽烟等异常情况声光报警</w:t>
      </w:r>
    </w:p>
    <w:p w14:paraId="782D7FEC">
      <w:pPr>
        <w:numPr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一键声光报警器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一键声光报警器，如用户在诊室内突发情况，一键声光报警</w:t>
      </w:r>
    </w:p>
    <w:p w14:paraId="1497C8B3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应急安全锤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1.遇诊室门打不开，被锁在内部，可用应急锤敲破窗；声光报警应急锤，取出后声光提示，防止被盗。</w:t>
      </w:r>
    </w:p>
    <w:p w14:paraId="349C645E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三、自助售药机需配备要求</w:t>
      </w:r>
    </w:p>
    <w:p w14:paraId="6D785B0E"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内置温湿度控制器满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足药品储藏条件</w:t>
      </w:r>
    </w:p>
    <w:p w14:paraId="2A7BBD6C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补药监控：补药监控摄像头</w:t>
      </w:r>
    </w:p>
    <w:p w14:paraId="0391B7CA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出药取证：取药口内置出药监控摄像头，自动拍照取证</w:t>
      </w:r>
    </w:p>
    <w:p w14:paraId="76A1B4E6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药品回收模块：独立药品回收仓，错药/遗忘药品自动回收</w:t>
      </w:r>
    </w:p>
    <w:p w14:paraId="647C7372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消毒机制：内置紫外线自动消毒功能</w:t>
      </w:r>
    </w:p>
    <w:p w14:paraId="28A95217">
      <w:pPr>
        <w:numPr>
          <w:ilvl w:val="0"/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6.支持微信、支付宝支付支付功能。</w:t>
      </w:r>
    </w:p>
    <w:p w14:paraId="255AC947"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四、资质要求</w:t>
      </w:r>
    </w:p>
    <w:p w14:paraId="1E879922"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市场监督管理局发放的药品经营许可证、营业执照、智能售药机药品经营许可证。</w:t>
      </w:r>
    </w:p>
    <w:p w14:paraId="6B11458A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五、药品要求</w:t>
      </w:r>
    </w:p>
    <w:p w14:paraId="55DCC946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所售产品必须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经过市场监督管理局备案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，不得销售假冒伪劣过期产品，如因投放自动售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机发生的任何人身安全和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药品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安全纠纷，均由中标人承担。</w:t>
      </w:r>
    </w:p>
    <w:p w14:paraId="7F3530A0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自动售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机所售的主要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品，必须有此品牌生产厂家授权书（或厂家省级分支机构、市级及以上授权代理商）。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符合高校售货药品。</w:t>
      </w:r>
    </w:p>
    <w:p w14:paraId="43F27C50">
      <w:pPr>
        <w:numPr>
          <w:ilvl w:val="0"/>
          <w:numId w:val="2"/>
        </w:num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设备摆放</w:t>
      </w:r>
    </w:p>
    <w:p w14:paraId="04010836">
      <w:pPr>
        <w:numPr>
          <w:numId w:val="0"/>
        </w:num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智慧药房房间内部面积15㎡，设备按面积进行排列摆放。</w:t>
      </w:r>
    </w:p>
    <w:p w14:paraId="3C873B91">
      <w:pPr>
        <w:numPr>
          <w:numId w:val="0"/>
        </w:numPr>
        <w:spacing w:line="500" w:lineRule="exact"/>
        <w:jc w:val="lef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 w14:paraId="44942DA3">
      <w:pPr>
        <w:numPr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 w14:paraId="040B63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F64E4"/>
    <w:multiLevelType w:val="singleLevel"/>
    <w:tmpl w:val="1D1F64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B762EB"/>
    <w:multiLevelType w:val="singleLevel"/>
    <w:tmpl w:val="46B762E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42DCC"/>
    <w:rsid w:val="221F2CA4"/>
    <w:rsid w:val="53197A1D"/>
    <w:rsid w:val="7384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595</Characters>
  <Lines>0</Lines>
  <Paragraphs>0</Paragraphs>
  <TotalTime>2589</TotalTime>
  <ScaleCrop>false</ScaleCrop>
  <LinksUpToDate>false</LinksUpToDate>
  <CharactersWithSpaces>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2025-04-22T09:19:00Z</dcterms:created>
  <dc:creator>原来。</dc:creator>
  <cp:lastModifiedBy>原来。</cp:lastModifiedBy>
  <cp:lastPrinted>2025-04-27T02:18:54Z</cp:lastPrinted>
  <dcterms:modified xsi:type="dcterms:W3CDTF">2025-04-27T07:13:36Z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71EF7E11CEB6469188790C259B4F444A_11</vt:lpwstr>
  </property>
  <property fmtid="{D5CDD505-2E9C-101B-9397-08002B2CF9AE}" pid="4" name="KSOTemplateDocerSaveRecord">
    <vt:lpwstr>eyJoZGlkIjoiMGFkZjNhMTQyMzQzM2U3MDM2YTc0ZjVlNzhmZTBmMGMiLCJ1c2VySWQiOiI0MjQ2MTM5MjAifQ==</vt:lpwstr>
  </property>
</Properties>
</file>